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6" w:rsidRDefault="00761326"/>
    <w:p w:rsidR="00A14BAD" w:rsidRPr="00A14BAD" w:rsidRDefault="00A14BAD">
      <w:pPr>
        <w:rPr>
          <w:b/>
        </w:rPr>
      </w:pPr>
      <w:r w:rsidRPr="00A14BAD">
        <w:rPr>
          <w:b/>
        </w:rPr>
        <w:t>QP structure</w:t>
      </w:r>
    </w:p>
    <w:tbl>
      <w:tblPr>
        <w:tblW w:w="9305" w:type="dxa"/>
        <w:jc w:val="center"/>
        <w:tblLayout w:type="fixed"/>
        <w:tblLook w:val="0000"/>
      </w:tblPr>
      <w:tblGrid>
        <w:gridCol w:w="3539"/>
        <w:gridCol w:w="2986"/>
        <w:gridCol w:w="2780"/>
      </w:tblGrid>
      <w:tr w:rsidR="00A14BAD" w:rsidRPr="00D42965" w:rsidTr="00585A27">
        <w:trPr>
          <w:trHeight w:val="260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UG pattern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A2</w:t>
            </w:r>
          </w:p>
        </w:tc>
      </w:tr>
      <w:tr w:rsidR="00A14BAD" w:rsidRPr="00D42965" w:rsidTr="00585A27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THEORY QUESTION PAPER PATTERN FOR UNIVERSITY EXAMINATIONS UNDER CBCS</w:t>
            </w:r>
          </w:p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(Theory Exam Assessment Pattern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A &amp; B</w:t>
            </w: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14BAD" w:rsidRPr="00D42965" w:rsidTr="00585A27">
        <w:trPr>
          <w:trHeight w:val="404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End of Semester Examination (ESE) Theory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CT/DE</w:t>
            </w:r>
          </w:p>
        </w:tc>
      </w:tr>
      <w:tr w:rsidR="00A14BAD" w:rsidRPr="00D42965" w:rsidTr="00585A27">
        <w:trPr>
          <w:trHeight w:val="199"/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12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(40 marks)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Pattern &amp; Choices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</w:p>
        </w:tc>
      </w:tr>
      <w:tr w:rsidR="00A14BAD" w:rsidRPr="0004321D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Objective type questions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5 </w:t>
            </w:r>
          </w:p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1"/>
                <w:szCs w:val="24"/>
              </w:rPr>
              <w:t>[Define/give reasons/classify/List any two (differences; advantages; functions; applications;....)]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04321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rPr>
                <w:rFonts w:ascii="Arial" w:hAnsi="Arial" w:cs="Arial"/>
                <w:bCs/>
                <w:sz w:val="20"/>
                <w:szCs w:val="20"/>
              </w:rPr>
            </w:pPr>
            <w:r w:rsidRPr="0004321D">
              <w:rPr>
                <w:rFonts w:ascii="Arial" w:hAnsi="Arial" w:cs="Arial"/>
                <w:bCs/>
                <w:sz w:val="20"/>
                <w:szCs w:val="20"/>
              </w:rPr>
              <w:t>5 X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marks</w:t>
            </w:r>
            <w:r w:rsidRPr="00043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AD" w:rsidRPr="0004321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32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Short essay questions 4 out of 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4 x 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Essay question 1 out of 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 x 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A14BAD" w:rsidRPr="00D42965" w:rsidTr="00585A27">
        <w:trPr>
          <w:trHeight w:val="20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Total (a)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14BAD" w:rsidRPr="00D42965" w:rsidTr="00585A27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Section 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(40 marks)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Objective type questions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</w:p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000000"/>
                <w:sz w:val="21"/>
                <w:szCs w:val="24"/>
              </w:rPr>
              <w:t>[Define/give reasons/classify/List any two (differences; advantages; functions; applications;....)]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04321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rPr>
                <w:rFonts w:ascii="Arial" w:hAnsi="Arial" w:cs="Arial"/>
                <w:bCs/>
                <w:sz w:val="20"/>
                <w:szCs w:val="20"/>
              </w:rPr>
            </w:pPr>
            <w:r w:rsidRPr="0004321D">
              <w:rPr>
                <w:rFonts w:ascii="Arial" w:hAnsi="Arial" w:cs="Arial"/>
                <w:bCs/>
                <w:sz w:val="20"/>
                <w:szCs w:val="20"/>
              </w:rPr>
              <w:t>5 X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marks</w:t>
            </w:r>
            <w:r w:rsidRPr="00043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AD" w:rsidRPr="0004321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32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Short essay questions 4 out of 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4 x 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Essay question 1 out of 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1 x 10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Total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 (20 marks)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Objective type questions:</w:t>
            </w:r>
          </w:p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True/ False- 10 nos</w:t>
            </w:r>
          </w:p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Match the following: -10 nos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0 x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marks</w:t>
            </w:r>
          </w:p>
          <w:p w:rsidR="00A14BAD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1mark x 10 =10 marks</w:t>
            </w:r>
          </w:p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1mark x 10 =10 marks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be marked on the OMR sheet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BAD" w:rsidRPr="00BE7BFF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Total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AD" w:rsidRPr="00731556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A14BAD" w:rsidRPr="00D42965" w:rsidTr="00585A27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rand Total Section (a + b +c)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4BAD" w:rsidRPr="00D42965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14BAD" w:rsidRPr="00D42965" w:rsidTr="00585A27">
        <w:trPr>
          <w:jc w:val="center"/>
        </w:trPr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BAD" w:rsidRPr="00F36779" w:rsidRDefault="00A14BAD" w:rsidP="00585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End Semester Examination for courses without / with practical in which two different subjects are transacted; the 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and B </w:t>
            </w:r>
            <w:r w:rsidRPr="00D33C86">
              <w:rPr>
                <w:rFonts w:ascii="Arial" w:hAnsi="Arial" w:cs="Arial"/>
                <w:b/>
                <w:bCs/>
                <w:sz w:val="20"/>
                <w:szCs w:val="20"/>
              </w:rPr>
              <w:t>will pertain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 xml:space="preserve">each of the subjects i.e.,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36779">
              <w:rPr>
                <w:rFonts w:ascii="Arial" w:hAnsi="Arial" w:cs="Arial"/>
                <w:bCs/>
                <w:sz w:val="20"/>
                <w:szCs w:val="20"/>
              </w:rPr>
              <w:t>0 each (e.g., Microbiology and Pharmacology)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while </w:t>
            </w:r>
            <w:r w:rsidRPr="00FD3AFD">
              <w:rPr>
                <w:rFonts w:ascii="Arial" w:hAnsi="Arial" w:cs="Arial"/>
                <w:b/>
                <w:bCs/>
                <w:sz w:val="20"/>
                <w:szCs w:val="20"/>
              </w:rPr>
              <w:t>section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(20 marks) will have both subjects in equal proportions.</w:t>
            </w:r>
          </w:p>
        </w:tc>
      </w:tr>
    </w:tbl>
    <w:p w:rsidR="00A14BAD" w:rsidRDefault="00A14BAD"/>
    <w:p w:rsidR="00A14BAD" w:rsidRDefault="00A14BAD">
      <w:r>
        <w:br w:type="page"/>
      </w:r>
    </w:p>
    <w:p w:rsidR="00A14BAD" w:rsidRDefault="00786D3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7pt;margin-top:-10.35pt;width:197.3pt;height:35.8pt;z-index:251661312;mso-width-percent:400;mso-width-percent:400;mso-width-relative:margin;mso-height-relative:margin">
            <v:textbox style="mso-next-textbox:#_x0000_s1027">
              <w:txbxContent>
                <w:p w:rsidR="00A14BAD" w:rsidRPr="00330B89" w:rsidRDefault="00DB4461" w:rsidP="00A14BAD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TYPE </w:t>
                  </w:r>
                  <w:r w:rsidR="00A14BAD">
                    <w:rPr>
                      <w:b/>
                      <w:i/>
                      <w:color w:val="000000" w:themeColor="text1"/>
                      <w:szCs w:val="20"/>
                    </w:rPr>
                    <w:t>A2</w:t>
                  </w:r>
                  <w:r w:rsidR="00A14BAD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</w:t>
                  </w:r>
                  <w:r w:rsidR="00A14BAD"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="00A14BAD" w:rsidRPr="00664C16">
                    <w:rPr>
                      <w:b/>
                      <w:i/>
                      <w:color w:val="000000" w:themeColor="text1"/>
                      <w:szCs w:val="20"/>
                    </w:rPr>
                    <w:t>G Programmes</w:t>
                  </w:r>
                  <w:r w:rsidR="00A14BAD">
                    <w:rPr>
                      <w:b/>
                      <w:i/>
                      <w:color w:val="000000" w:themeColor="text1"/>
                      <w:szCs w:val="20"/>
                    </w:rPr>
                    <w:t xml:space="preserve"> - ALL Courses</w:t>
                  </w:r>
                </w:p>
              </w:txbxContent>
            </v:textbox>
          </v:shape>
        </w:pict>
      </w:r>
      <w:r w:rsidR="00A14BAD">
        <w:t>MODEL QP</w:t>
      </w:r>
    </w:p>
    <w:p w:rsidR="00A14BAD" w:rsidRDefault="00A14BAD" w:rsidP="00A14BAD">
      <w:pPr>
        <w:pStyle w:val="ListParagraph"/>
        <w:spacing w:after="0"/>
        <w:rPr>
          <w:rFonts w:ascii="Comic Sans MS" w:hAnsi="Comic Sans MS" w:cs="Arial"/>
          <w:b/>
          <w:highlight w:val="yellow"/>
        </w:rPr>
      </w:pPr>
    </w:p>
    <w:p w:rsidR="00A14BAD" w:rsidRDefault="00A14BAD" w:rsidP="00A14BAD">
      <w:pPr>
        <w:framePr w:w="1440" w:h="240" w:hRule="exact" w:wrap="auto" w:vAnchor="page" w:hAnchor="page" w:x="1567" w:y="2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00" w:lineRule="auto"/>
        <w:rPr>
          <w:b/>
          <w:color w:val="0000FF"/>
          <w:sz w:val="19"/>
          <w:szCs w:val="24"/>
        </w:rPr>
      </w:pPr>
      <w:r>
        <w:br w:type="page"/>
      </w:r>
      <w:r>
        <w:rPr>
          <w:b/>
          <w:color w:val="0000FF"/>
          <w:sz w:val="19"/>
          <w:szCs w:val="24"/>
        </w:rPr>
        <w:t>SRU</w:t>
      </w:r>
    </w:p>
    <w:p w:rsidR="00A14BAD" w:rsidRDefault="00A14BAD" w:rsidP="00A14BAD">
      <w:pPr>
        <w:framePr w:w="3000" w:h="315" w:hRule="exact" w:wrap="auto" w:vAnchor="page" w:hAnchor="page" w:x="8262" w:y="2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00" w:lineRule="auto"/>
        <w:jc w:val="right"/>
        <w:rPr>
          <w:b/>
          <w:color w:val="FF0000"/>
          <w:sz w:val="21"/>
          <w:szCs w:val="24"/>
        </w:rPr>
      </w:pPr>
      <w:r>
        <w:rPr>
          <w:b/>
          <w:color w:val="000000"/>
          <w:sz w:val="19"/>
          <w:szCs w:val="24"/>
        </w:rPr>
        <w:t xml:space="preserve">Course Code: </w:t>
      </w:r>
      <w:r>
        <w:rPr>
          <w:b/>
          <w:color w:val="FF0000"/>
          <w:sz w:val="21"/>
          <w:szCs w:val="24"/>
        </w:rPr>
        <w:t>USS15CT207</w:t>
      </w:r>
    </w:p>
    <w:p w:rsidR="00A14BAD" w:rsidRDefault="00A14BAD" w:rsidP="002B1351">
      <w:pPr>
        <w:pStyle w:val="ListParagraph"/>
        <w:spacing w:after="0"/>
        <w:ind w:left="540"/>
        <w:rPr>
          <w:rFonts w:ascii="Comic Sans MS" w:hAnsi="Comic Sans MS" w:cs="Arial"/>
          <w:b/>
        </w:rPr>
      </w:pPr>
      <w:r w:rsidRPr="00DF0DBF">
        <w:rPr>
          <w:rFonts w:ascii="Comic Sans MS" w:hAnsi="Comic Sans MS" w:cs="Arial"/>
          <w:b/>
          <w:highlight w:val="yellow"/>
        </w:rPr>
        <w:t xml:space="preserve">Type </w:t>
      </w:r>
      <w:r w:rsidR="002B1351">
        <w:rPr>
          <w:rFonts w:ascii="Comic Sans MS" w:hAnsi="Comic Sans MS" w:cs="Arial"/>
          <w:b/>
        </w:rPr>
        <w:t>A2 (for all UG and Integrated</w:t>
      </w:r>
      <w:r>
        <w:rPr>
          <w:rFonts w:ascii="Comic Sans MS" w:hAnsi="Comic Sans MS" w:cs="Arial"/>
          <w:b/>
        </w:rPr>
        <w:t>programmes)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CC166C">
        <w:rPr>
          <w:b/>
          <w:color w:val="000000"/>
          <w:sz w:val="24"/>
          <w:szCs w:val="24"/>
        </w:rPr>
        <w:t>B Sc Sports and Exercise Science DEGREE EXAMINATION</w:t>
      </w:r>
    </w:p>
    <w:p w:rsidR="00A14BAD" w:rsidRPr="00CC166C" w:rsidRDefault="00960E74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[CT/DE</w:t>
      </w:r>
      <w:r w:rsidR="00A14BAD">
        <w:rPr>
          <w:b/>
          <w:color w:val="000000"/>
          <w:sz w:val="24"/>
          <w:szCs w:val="24"/>
        </w:rPr>
        <w:t>]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THIRD SEMESTER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ESSENTIALS OF MICROBIOLOGY,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 xml:space="preserve">Time: 20 (Minutes)                                                                     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Maximum marks: 20</w:t>
      </w:r>
    </w:p>
    <w:p w:rsidR="00A14BAD" w:rsidRPr="00663DC8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663DC8">
        <w:rPr>
          <w:b/>
          <w:color w:val="000000"/>
          <w:sz w:val="28"/>
          <w:szCs w:val="28"/>
        </w:rPr>
        <w:t>Section - C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A14BAD" w:rsidRDefault="00786D3B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noProof/>
          <w:color w:val="000000"/>
          <w:sz w:val="21"/>
          <w:szCs w:val="24"/>
        </w:rPr>
        <w:pict>
          <v:shape id="_x0000_s1026" type="#_x0000_t202" style="position:absolute;left:0;text-align:left;margin-left:333.7pt;margin-top:2.25pt;width:150.55pt;height:22.3pt;z-index:251660288;mso-width-relative:margin;mso-height-relative:margin">
            <v:textbox>
              <w:txbxContent>
                <w:p w:rsidR="00A14BAD" w:rsidRDefault="00A14BAD" w:rsidP="00A14BAD">
                  <w:r>
                    <w:t>Shade the appropriate boxes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8884" w:tblpY="3"/>
        <w:tblOverlap w:val="never"/>
        <w:tblW w:w="1193" w:type="dxa"/>
        <w:tblLook w:val="04A0"/>
      </w:tblPr>
      <w:tblGrid>
        <w:gridCol w:w="460"/>
        <w:gridCol w:w="356"/>
        <w:gridCol w:w="377"/>
      </w:tblGrid>
      <w:tr w:rsidR="00A14BAD" w:rsidRPr="008265FF" w:rsidTr="00585A27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F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  <w:tr w:rsidR="00A14BAD" w:rsidRPr="008265FF" w:rsidTr="00585A27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jc w:val="right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AD" w:rsidRPr="008265FF" w:rsidRDefault="00A14BAD" w:rsidP="00585A27">
            <w:pPr>
              <w:spacing w:line="240" w:lineRule="auto"/>
              <w:rPr>
                <w:rFonts w:eastAsia="Times New Roman" w:cs="Calibri"/>
                <w:color w:val="000000"/>
                <w:sz w:val="16"/>
              </w:rPr>
            </w:pPr>
            <w:r w:rsidRPr="008265FF">
              <w:rPr>
                <w:rFonts w:eastAsia="Times New Roman" w:cs="Calibri"/>
                <w:color w:val="000000"/>
                <w:sz w:val="16"/>
              </w:rPr>
              <w:t> </w:t>
            </w:r>
          </w:p>
        </w:tc>
      </w:tr>
    </w:tbl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Mark answers in the OMR sheet provided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Answer all of the following indicating True /False:</w:t>
      </w:r>
      <w:r w:rsidRPr="00DF0DBF">
        <w:rPr>
          <w:color w:val="000000"/>
          <w:sz w:val="21"/>
          <w:szCs w:val="24"/>
        </w:rPr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          (10x1)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1.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3.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4.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5.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6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7.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8.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9.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10.</w:t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 Match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(10x1)</w:t>
      </w:r>
    </w:p>
    <w:tbl>
      <w:tblPr>
        <w:tblStyle w:val="TableGrid"/>
        <w:tblpPr w:leftFromText="180" w:rightFromText="180" w:vertAnchor="text" w:horzAnchor="margin" w:tblpY="45"/>
        <w:tblW w:w="0" w:type="auto"/>
        <w:tblLook w:val="04A0"/>
      </w:tblPr>
      <w:tblGrid>
        <w:gridCol w:w="558"/>
        <w:gridCol w:w="2551"/>
        <w:gridCol w:w="530"/>
        <w:gridCol w:w="2215"/>
      </w:tblGrid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0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0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A14BA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199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585A27">
            <w:pPr>
              <w:pStyle w:val="ListParagraph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4BAD" w:rsidRPr="007E790C" w:rsidTr="00585A27">
        <w:trPr>
          <w:trHeight w:val="113"/>
        </w:trPr>
        <w:tc>
          <w:tcPr>
            <w:tcW w:w="558" w:type="dxa"/>
          </w:tcPr>
          <w:p w:rsidR="00A14BAD" w:rsidRPr="006F3044" w:rsidRDefault="00A14BAD" w:rsidP="00585A27">
            <w:pPr>
              <w:pStyle w:val="ListParagraph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</w:tcPr>
          <w:p w:rsidR="00A14BAD" w:rsidRPr="007E790C" w:rsidRDefault="00A14BAD" w:rsidP="00A14B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</w:tcPr>
          <w:p w:rsidR="00A14BAD" w:rsidRPr="007E790C" w:rsidRDefault="00A14BAD" w:rsidP="00585A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31" w:tblpY="245"/>
        <w:tblW w:w="4323" w:type="dxa"/>
        <w:tblLook w:val="04A0"/>
      </w:tblPr>
      <w:tblGrid>
        <w:gridCol w:w="380"/>
        <w:gridCol w:w="360"/>
        <w:gridCol w:w="360"/>
        <w:gridCol w:w="299"/>
        <w:gridCol w:w="298"/>
        <w:gridCol w:w="271"/>
        <w:gridCol w:w="10"/>
        <w:gridCol w:w="288"/>
        <w:gridCol w:w="62"/>
        <w:gridCol w:w="278"/>
        <w:gridCol w:w="62"/>
        <w:gridCol w:w="338"/>
        <w:gridCol w:w="62"/>
        <w:gridCol w:w="234"/>
        <w:gridCol w:w="62"/>
        <w:gridCol w:w="206"/>
        <w:gridCol w:w="62"/>
        <w:gridCol w:w="244"/>
        <w:gridCol w:w="447"/>
      </w:tblGrid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i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ii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iii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iv</w:t>
            </w:r>
          </w:p>
        </w:tc>
        <w:tc>
          <w:tcPr>
            <w:tcW w:w="271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v</w:t>
            </w:r>
          </w:p>
        </w:tc>
        <w:tc>
          <w:tcPr>
            <w:tcW w:w="29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vi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vii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viii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ix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x</w:t>
            </w:r>
          </w:p>
        </w:tc>
        <w:tc>
          <w:tcPr>
            <w:tcW w:w="30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xi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xii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  <w:tr w:rsidR="00A14BAD" w:rsidRPr="008F07B3" w:rsidTr="00585A27">
        <w:trPr>
          <w:trHeight w:val="20"/>
        </w:trPr>
        <w:tc>
          <w:tcPr>
            <w:tcW w:w="380" w:type="dxa"/>
            <w:noWrap/>
            <w:hideMark/>
          </w:tcPr>
          <w:p w:rsidR="00A14BAD" w:rsidRPr="000F1F4C" w:rsidRDefault="00A14BAD" w:rsidP="00A14BA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sz w:val="12"/>
              </w:rPr>
            </w:pP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8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81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5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34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00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96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68" w:type="dxa"/>
            <w:gridSpan w:val="2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14BAD" w:rsidRPr="008F07B3" w:rsidRDefault="00A14BAD" w:rsidP="00585A27">
            <w:pPr>
              <w:rPr>
                <w:sz w:val="12"/>
              </w:rPr>
            </w:pPr>
            <w:r w:rsidRPr="008F07B3">
              <w:rPr>
                <w:sz w:val="12"/>
              </w:rPr>
              <w:t> </w:t>
            </w:r>
          </w:p>
        </w:tc>
      </w:tr>
    </w:tbl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</w:p>
    <w:p w:rsidR="00A14BAD" w:rsidRDefault="00A14BAD" w:rsidP="00A1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 w:rsidR="00D66FB5">
        <w:rPr>
          <w:color w:val="000000"/>
          <w:sz w:val="21"/>
          <w:szCs w:val="24"/>
        </w:rPr>
        <w:t>CONTd…</w:t>
      </w:r>
      <w:r>
        <w:rPr>
          <w:color w:val="000000"/>
          <w:sz w:val="21"/>
          <w:szCs w:val="24"/>
        </w:rPr>
        <w:br w:type="page"/>
      </w:r>
    </w:p>
    <w:p w:rsidR="00524701" w:rsidRDefault="00786D3B" w:rsidP="00524701">
      <w:pPr>
        <w:rPr>
          <w:b/>
          <w:color w:val="000000"/>
          <w:sz w:val="21"/>
          <w:szCs w:val="24"/>
        </w:rPr>
      </w:pPr>
      <w:r w:rsidRPr="00786D3B">
        <w:rPr>
          <w:noProof/>
        </w:rPr>
        <w:lastRenderedPageBreak/>
        <w:pict>
          <v:shape id="_x0000_s1028" type="#_x0000_t202" style="position:absolute;margin-left:315.4pt;margin-top:-30pt;width:185.8pt;height:35.8pt;z-index:251662336;mso-width-percent:400;mso-width-percent:400;mso-width-relative:margin;mso-height-relative:margin">
            <v:textbox style="mso-next-textbox:#_x0000_s1028">
              <w:txbxContent>
                <w:p w:rsidR="00D66FB5" w:rsidRPr="00330B89" w:rsidRDefault="00DB4461" w:rsidP="00D66FB5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TYPE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A2</w:t>
                  </w:r>
                  <w:r w:rsidR="00D66FB5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="00D66FB5" w:rsidRPr="00664C16">
                    <w:rPr>
                      <w:b/>
                      <w:i/>
                      <w:color w:val="000000" w:themeColor="text1"/>
                      <w:szCs w:val="20"/>
                    </w:rPr>
                    <w:t>G Programmes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 xml:space="preserve"> - ALL Courses</w:t>
                  </w:r>
                </w:p>
              </w:txbxContent>
            </v:textbox>
          </v:shape>
        </w:pict>
      </w:r>
    </w:p>
    <w:p w:rsidR="00D66FB5" w:rsidRDefault="00D66FB5" w:rsidP="00524701">
      <w:pPr>
        <w:rPr>
          <w:b/>
          <w:color w:val="FF0000"/>
          <w:sz w:val="21"/>
          <w:szCs w:val="24"/>
        </w:rPr>
      </w:pPr>
      <w:r w:rsidRPr="00D664C8">
        <w:rPr>
          <w:b/>
          <w:color w:val="000000"/>
          <w:sz w:val="21"/>
          <w:szCs w:val="24"/>
        </w:rPr>
        <w:t xml:space="preserve">SRU CODE      </w:t>
      </w:r>
      <w:r>
        <w:rPr>
          <w:rFonts w:ascii="Comic Sans MS" w:hAnsi="Comic Sans MS" w:cs="Arial"/>
          <w:b/>
        </w:rPr>
        <w:t xml:space="preserve">                                                           </w:t>
      </w:r>
      <w:r>
        <w:rPr>
          <w:b/>
          <w:color w:val="000000"/>
          <w:sz w:val="19"/>
          <w:szCs w:val="24"/>
        </w:rPr>
        <w:t xml:space="preserve">Course Code: </w:t>
      </w:r>
      <w:r>
        <w:rPr>
          <w:b/>
          <w:color w:val="FF0000"/>
          <w:sz w:val="21"/>
          <w:szCs w:val="24"/>
        </w:rPr>
        <w:t>USS15CT207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rPr>
          <w:rFonts w:ascii="Comic Sans MS" w:hAnsi="Comic Sans MS" w:cs="Arial"/>
          <w:b/>
        </w:rPr>
      </w:pPr>
      <w:r w:rsidRPr="00DF0DBF">
        <w:rPr>
          <w:rFonts w:ascii="Comic Sans MS" w:hAnsi="Comic Sans MS" w:cs="Arial"/>
          <w:b/>
          <w:highlight w:val="yellow"/>
        </w:rPr>
        <w:t xml:space="preserve">Type </w:t>
      </w:r>
      <w:r>
        <w:rPr>
          <w:rFonts w:ascii="Comic Sans MS" w:hAnsi="Comic Sans MS" w:cs="Arial"/>
          <w:b/>
        </w:rPr>
        <w:t>A2</w:t>
      </w:r>
    </w:p>
    <w:p w:rsidR="00D66FB5" w:rsidRPr="00B93BBD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B93BBD">
        <w:rPr>
          <w:b/>
          <w:color w:val="000000"/>
          <w:szCs w:val="24"/>
        </w:rPr>
        <w:t>B Sc Sports and Exercise Science DEGREE EXAMINATION,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THIRD SEMESTER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19"/>
          <w:szCs w:val="24"/>
        </w:rPr>
      </w:pPr>
      <w:r>
        <w:rPr>
          <w:b/>
          <w:color w:val="000000"/>
          <w:sz w:val="19"/>
          <w:szCs w:val="24"/>
        </w:rPr>
        <w:t>ESSENTIALS OF MICROBIOLOGY</w:t>
      </w:r>
    </w:p>
    <w:p w:rsidR="00D66FB5" w:rsidRPr="00CC166C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3D1FA7">
        <w:rPr>
          <w:b/>
          <w:color w:val="000000"/>
          <w:sz w:val="24"/>
          <w:szCs w:val="24"/>
          <w:highlight w:val="yellow"/>
        </w:rPr>
        <w:t>[CT/DE]</w:t>
      </w:r>
    </w:p>
    <w:p w:rsidR="00D66FB5" w:rsidRDefault="00D66FB5" w:rsidP="00D66FB5">
      <w:pPr>
        <w:pStyle w:val="NoSpacing"/>
      </w:pPr>
      <w:r>
        <w:tab/>
        <w:t xml:space="preserve">Time: 3 hours                                                                      </w:t>
      </w:r>
      <w:r>
        <w:tab/>
      </w:r>
      <w:r>
        <w:tab/>
      </w:r>
      <w:r>
        <w:tab/>
        <w:t>Maximum marks: 100</w:t>
      </w:r>
    </w:p>
    <w:p w:rsidR="00D66FB5" w:rsidRDefault="00D66FB5" w:rsidP="00D66FB5">
      <w:pPr>
        <w:pStyle w:val="NoSpacing"/>
      </w:pPr>
      <w:bookmarkStart w:id="0" w:name="OLE_LINK1"/>
      <w:bookmarkStart w:id="1" w:name="OLE_LINK2"/>
      <w:bookmarkStart w:id="2" w:name="OLE_LINK3"/>
      <w:r>
        <w:t xml:space="preserve">(Including 20 Minutes For Objectives)                                                         </w:t>
      </w:r>
      <w:r>
        <w:tab/>
        <w:t>(Including 20 Marks for Objectives)</w:t>
      </w:r>
    </w:p>
    <w:bookmarkEnd w:id="0"/>
    <w:bookmarkEnd w:id="1"/>
    <w:bookmarkEnd w:id="2"/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Draw diagrams wherever needed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ab/>
        <w:t xml:space="preserve"> Use separate answer books for Section A and Section B</w:t>
      </w:r>
    </w:p>
    <w:p w:rsidR="00D66FB5" w:rsidRPr="00075114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  <w:u w:val="single"/>
        </w:rPr>
        <w:t xml:space="preserve">SECTION A </w:t>
      </w:r>
      <w:r>
        <w:rPr>
          <w:b/>
          <w:color w:val="000000"/>
          <w:sz w:val="21"/>
          <w:szCs w:val="24"/>
          <w:u w:val="single"/>
        </w:rPr>
        <w:noBreakHyphen/>
        <w:t xml:space="preserve"> (40 Marks)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Answer ALL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(5x2)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[Define/give reasons/classify/List any two (differences; advantages; </w:t>
      </w:r>
      <w:r>
        <w:rPr>
          <w:color w:val="000000"/>
          <w:sz w:val="21"/>
          <w:szCs w:val="24"/>
        </w:rPr>
        <w:tab/>
        <w:t>functions; applications;....)]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3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4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5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 xml:space="preserve">Answer any </w:t>
      </w:r>
      <w:r>
        <w:rPr>
          <w:b/>
          <w:color w:val="000000"/>
          <w:sz w:val="21"/>
          <w:szCs w:val="24"/>
        </w:rPr>
        <w:t>FOUR</w:t>
      </w:r>
      <w:r>
        <w:rPr>
          <w:color w:val="000000"/>
          <w:sz w:val="21"/>
          <w:szCs w:val="24"/>
        </w:rPr>
        <w:t xml:space="preserve"> of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  (4x5)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6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7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8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9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10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FD3AFD">
        <w:rPr>
          <w:color w:val="000000"/>
          <w:szCs w:val="24"/>
        </w:rPr>
        <w:t xml:space="preserve">Answer any </w:t>
      </w:r>
      <w:r w:rsidRPr="00FD3AFD">
        <w:rPr>
          <w:b/>
          <w:color w:val="000000"/>
          <w:szCs w:val="24"/>
        </w:rPr>
        <w:t>ONE</w:t>
      </w:r>
      <w:r w:rsidRPr="00FD3AFD">
        <w:rPr>
          <w:color w:val="000000"/>
          <w:szCs w:val="24"/>
        </w:rPr>
        <w:t xml:space="preserve"> of the following: </w:t>
      </w:r>
      <w:r w:rsidRPr="00FD3AFD">
        <w:rPr>
          <w:b/>
          <w:color w:val="000000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 w:rsidR="00960E74"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  <w:t xml:space="preserve">              </w:t>
      </w:r>
      <w:r>
        <w:rPr>
          <w:color w:val="000000"/>
          <w:sz w:val="19"/>
          <w:szCs w:val="24"/>
        </w:rPr>
        <w:t>(1x10)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ab/>
        <w:t>11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12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>Continued....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1"/>
          <w:szCs w:val="24"/>
          <w:u w:val="single"/>
        </w:rPr>
      </w:pPr>
      <w:r>
        <w:rPr>
          <w:b/>
          <w:color w:val="000000"/>
          <w:sz w:val="21"/>
          <w:szCs w:val="24"/>
        </w:rPr>
        <w:lastRenderedPageBreak/>
        <w:tab/>
      </w:r>
      <w:r>
        <w:rPr>
          <w:b/>
          <w:color w:val="000000"/>
          <w:sz w:val="21"/>
          <w:szCs w:val="24"/>
          <w:u w:val="single"/>
        </w:rPr>
        <w:t xml:space="preserve">Section B </w:t>
      </w:r>
      <w:r>
        <w:rPr>
          <w:b/>
          <w:color w:val="000000"/>
          <w:sz w:val="21"/>
          <w:szCs w:val="24"/>
          <w:u w:val="single"/>
        </w:rPr>
        <w:noBreakHyphen/>
        <w:t xml:space="preserve"> (40 Marks)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Answer ALL the following: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(5x2)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[Define/give reasons/classify/List any two (differences; advantages; </w:t>
      </w:r>
      <w:r>
        <w:rPr>
          <w:color w:val="000000"/>
          <w:sz w:val="21"/>
          <w:szCs w:val="24"/>
        </w:rPr>
        <w:tab/>
        <w:t>functions; applications;....)]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13</w:t>
      </w:r>
      <w:r w:rsidRPr="00B00E40">
        <w:rPr>
          <w:color w:val="000000"/>
          <w:sz w:val="21"/>
          <w:szCs w:val="24"/>
        </w:rPr>
        <w:t xml:space="preserve"> 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14</w:t>
      </w:r>
      <w:r w:rsidRPr="00B00E40">
        <w:rPr>
          <w:color w:val="000000"/>
          <w:sz w:val="21"/>
          <w:szCs w:val="24"/>
        </w:rPr>
        <w:t xml:space="preserve"> </w:t>
      </w:r>
    </w:p>
    <w:p w:rsidR="00D66FB5" w:rsidRPr="0013509F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15</w:t>
      </w:r>
      <w:r w:rsidRPr="0013509F">
        <w:rPr>
          <w:color w:val="000000"/>
          <w:sz w:val="21"/>
          <w:szCs w:val="24"/>
        </w:rPr>
        <w:t xml:space="preserve"> 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b/>
          <w:color w:val="000000"/>
          <w:sz w:val="21"/>
          <w:szCs w:val="24"/>
        </w:rPr>
      </w:pPr>
      <w:r w:rsidRPr="0013509F"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>16</w:t>
      </w:r>
      <w:r w:rsidRPr="00B90FDA">
        <w:rPr>
          <w:b/>
          <w:color w:val="000000"/>
          <w:sz w:val="21"/>
          <w:szCs w:val="24"/>
        </w:rPr>
        <w:t xml:space="preserve"> </w:t>
      </w:r>
    </w:p>
    <w:p w:rsidR="00D66FB5" w:rsidRPr="00EA165F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b/>
          <w:color w:val="000000"/>
          <w:sz w:val="21"/>
          <w:szCs w:val="24"/>
        </w:rPr>
        <w:tab/>
      </w:r>
      <w:r w:rsidRPr="00EA165F">
        <w:rPr>
          <w:color w:val="000000"/>
          <w:sz w:val="21"/>
          <w:szCs w:val="24"/>
        </w:rPr>
        <w:t>17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FOUR</w:t>
      </w:r>
      <w:r w:rsidR="00960E74">
        <w:rPr>
          <w:color w:val="000000"/>
          <w:sz w:val="21"/>
          <w:szCs w:val="24"/>
        </w:rPr>
        <w:t xml:space="preserve"> of the following:</w:t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(4x5)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18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19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20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21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22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Answer any </w:t>
      </w:r>
      <w:r>
        <w:rPr>
          <w:b/>
          <w:color w:val="000000"/>
          <w:sz w:val="21"/>
          <w:szCs w:val="24"/>
        </w:rPr>
        <w:t>ONE</w:t>
      </w:r>
      <w:r>
        <w:rPr>
          <w:color w:val="000000"/>
          <w:sz w:val="21"/>
          <w:szCs w:val="24"/>
        </w:rPr>
        <w:t xml:space="preserve"> of the follo</w:t>
      </w:r>
      <w:r w:rsidR="00960E74">
        <w:rPr>
          <w:color w:val="000000"/>
          <w:sz w:val="21"/>
          <w:szCs w:val="24"/>
        </w:rPr>
        <w:t>wing:</w:t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 w:rsidR="00960E74"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(1x10)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23</w:t>
      </w:r>
      <w:r w:rsidRPr="00B00E40">
        <w:rPr>
          <w:color w:val="000000"/>
          <w:sz w:val="21"/>
          <w:szCs w:val="24"/>
        </w:rPr>
        <w:t xml:space="preserve"> 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ab/>
        <w:t>24</w:t>
      </w:r>
    </w:p>
    <w:p w:rsidR="00D66FB5" w:rsidRDefault="00D66FB5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</w:p>
    <w:p w:rsidR="00D66FB5" w:rsidRDefault="00D66FB5"/>
    <w:p w:rsidR="00A14BAD" w:rsidRDefault="00A14BAD"/>
    <w:sectPr w:rsidR="00A14BAD" w:rsidSect="007613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4A" w:rsidRDefault="008F354A" w:rsidP="00524701">
      <w:pPr>
        <w:spacing w:after="0" w:line="240" w:lineRule="auto"/>
      </w:pPr>
      <w:r>
        <w:separator/>
      </w:r>
    </w:p>
  </w:endnote>
  <w:endnote w:type="continuationSeparator" w:id="1">
    <w:p w:rsidR="008F354A" w:rsidRDefault="008F354A" w:rsidP="0052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938"/>
      <w:docPartObj>
        <w:docPartGallery w:val="Page Numbers (Bottom of Page)"/>
        <w:docPartUnique/>
      </w:docPartObj>
    </w:sdtPr>
    <w:sdtContent>
      <w:p w:rsidR="00524701" w:rsidRDefault="00786D3B">
        <w:pPr>
          <w:pStyle w:val="Footer"/>
          <w:jc w:val="right"/>
        </w:pPr>
        <w:fldSimple w:instr=" PAGE   \* MERGEFORMAT ">
          <w:r w:rsidR="00960E74">
            <w:rPr>
              <w:noProof/>
            </w:rPr>
            <w:t>4</w:t>
          </w:r>
        </w:fldSimple>
      </w:p>
    </w:sdtContent>
  </w:sdt>
  <w:p w:rsidR="00524701" w:rsidRDefault="0052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4A" w:rsidRDefault="008F354A" w:rsidP="00524701">
      <w:pPr>
        <w:spacing w:after="0" w:line="240" w:lineRule="auto"/>
      </w:pPr>
      <w:r>
        <w:separator/>
      </w:r>
    </w:p>
  </w:footnote>
  <w:footnote w:type="continuationSeparator" w:id="1">
    <w:p w:rsidR="008F354A" w:rsidRDefault="008F354A" w:rsidP="0052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C1"/>
    <w:multiLevelType w:val="hybridMultilevel"/>
    <w:tmpl w:val="7CE4B36E"/>
    <w:lvl w:ilvl="0" w:tplc="4CB8941A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E6A"/>
    <w:multiLevelType w:val="hybridMultilevel"/>
    <w:tmpl w:val="91DE6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F4F"/>
    <w:multiLevelType w:val="hybridMultilevel"/>
    <w:tmpl w:val="F2C2B6F0"/>
    <w:lvl w:ilvl="0" w:tplc="DAE28EE6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AD"/>
    <w:rsid w:val="002438C1"/>
    <w:rsid w:val="002B1351"/>
    <w:rsid w:val="002E126F"/>
    <w:rsid w:val="002E3BD3"/>
    <w:rsid w:val="00457C41"/>
    <w:rsid w:val="00524701"/>
    <w:rsid w:val="00560398"/>
    <w:rsid w:val="0059112C"/>
    <w:rsid w:val="00611756"/>
    <w:rsid w:val="00623FEE"/>
    <w:rsid w:val="006C5E9F"/>
    <w:rsid w:val="00725E09"/>
    <w:rsid w:val="00727DFE"/>
    <w:rsid w:val="00761326"/>
    <w:rsid w:val="00786D3B"/>
    <w:rsid w:val="0081677E"/>
    <w:rsid w:val="008A09C9"/>
    <w:rsid w:val="008B750A"/>
    <w:rsid w:val="008F354A"/>
    <w:rsid w:val="00960E74"/>
    <w:rsid w:val="00A14BAD"/>
    <w:rsid w:val="00B24CF0"/>
    <w:rsid w:val="00C05223"/>
    <w:rsid w:val="00CE2F8A"/>
    <w:rsid w:val="00D128B7"/>
    <w:rsid w:val="00D66FB5"/>
    <w:rsid w:val="00D9771E"/>
    <w:rsid w:val="00DB4461"/>
    <w:rsid w:val="00EA6613"/>
    <w:rsid w:val="00E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AD"/>
    <w:pPr>
      <w:ind w:left="720"/>
      <w:contextualSpacing/>
    </w:pPr>
  </w:style>
  <w:style w:type="table" w:styleId="TableGrid">
    <w:name w:val="Table Grid"/>
    <w:basedOn w:val="TableNormal"/>
    <w:uiPriority w:val="59"/>
    <w:rsid w:val="00A14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F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billing</cp:lastModifiedBy>
  <cp:revision>3</cp:revision>
  <dcterms:created xsi:type="dcterms:W3CDTF">2017-02-02T03:34:00Z</dcterms:created>
  <dcterms:modified xsi:type="dcterms:W3CDTF">2017-02-02T08:49:00Z</dcterms:modified>
</cp:coreProperties>
</file>